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65A73411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940C1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D53E4E" w:rsidRPr="003846BB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C940C1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846B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D36543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10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D36543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72E71465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2DEB7607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>
        <w:rPr>
          <w:rFonts w:ascii="Times New Roman" w:hAnsi="Times New Roman" w:cs="Times New Roman"/>
          <w:sz w:val="24"/>
          <w:szCs w:val="24"/>
        </w:rPr>
        <w:t xml:space="preserve"> консультанта отдела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40D0BC43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D3654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206FDD27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C940C1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00DCF5D8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2B3E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05680E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27417F9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3846BB" w:rsidRPr="003B28CC">
        <w:rPr>
          <w:sz w:val="24"/>
          <w:szCs w:val="24"/>
        </w:rPr>
        <w:lastRenderedPageBreak/>
        <w:t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B28C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B28C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05680E" w:rsidRPr="00760A15">
        <w:rPr>
          <w:sz w:val="24"/>
          <w:szCs w:val="24"/>
        </w:rPr>
        <w:t>постановление Правительства Российской Федерации от</w:t>
      </w:r>
      <w:r w:rsidR="0005680E" w:rsidRPr="00760A15">
        <w:t xml:space="preserve"> </w:t>
      </w:r>
      <w:r w:rsidR="0005680E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05680E">
        <w:rPr>
          <w:sz w:val="24"/>
          <w:szCs w:val="24"/>
        </w:rPr>
        <w:t xml:space="preserve"> </w:t>
      </w:r>
      <w:r w:rsidR="009108A9" w:rsidRPr="003B28CC">
        <w:rPr>
          <w:sz w:val="24"/>
          <w:szCs w:val="24"/>
        </w:rPr>
        <w:t xml:space="preserve"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="009108A9" w:rsidRPr="003B28CC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B28C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B28C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3B28CC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B28CC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B28CC">
        <w:rPr>
          <w:color w:val="000000"/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B28CC">
        <w:rPr>
          <w:color w:val="000000"/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B28CC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B28CC">
        <w:rPr>
          <w:color w:val="000000"/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proofErr w:type="gramStart"/>
      <w:r w:rsidR="00204614" w:rsidRPr="003B28CC">
        <w:rPr>
          <w:color w:val="000000"/>
          <w:sz w:val="23"/>
          <w:szCs w:val="23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распоряжение Правительства Российской Федерации </w:t>
      </w:r>
      <w:r w:rsidR="009108A9" w:rsidRPr="003B28CC">
        <w:rPr>
          <w:color w:val="000000"/>
          <w:sz w:val="23"/>
          <w:szCs w:val="23"/>
          <w:lang w:eastAsia="ru-RU"/>
        </w:rPr>
        <w:lastRenderedPageBreak/>
        <w:t xml:space="preserve">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B28C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B28CC">
        <w:rPr>
          <w:sz w:val="24"/>
          <w:szCs w:val="24"/>
        </w:rPr>
        <w:t xml:space="preserve">; </w:t>
      </w:r>
      <w:r w:rsidR="009108A9" w:rsidRPr="003B28CC">
        <w:rPr>
          <w:color w:val="000000"/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B28CC">
        <w:rPr>
          <w:color w:val="000000"/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импортозамещ</w:t>
      </w:r>
      <w:r w:rsidR="00204614" w:rsidRPr="003B28CC">
        <w:rPr>
          <w:color w:val="000000"/>
          <w:sz w:val="23"/>
          <w:szCs w:val="23"/>
          <w:lang w:eastAsia="ru-RU"/>
        </w:rPr>
        <w:t>ения</w:t>
      </w:r>
      <w:proofErr w:type="spellEnd"/>
      <w:r w:rsidR="00204614" w:rsidRPr="003B28CC">
        <w:rPr>
          <w:color w:val="000000"/>
          <w:sz w:val="23"/>
          <w:szCs w:val="23"/>
          <w:lang w:eastAsia="ru-RU"/>
        </w:rPr>
        <w:t xml:space="preserve"> программного обеспечения»; </w:t>
      </w:r>
      <w:r w:rsidR="009108A9" w:rsidRPr="003B28CC">
        <w:rPr>
          <w:color w:val="000000"/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B28CC">
        <w:rPr>
          <w:color w:val="000000"/>
          <w:sz w:val="23"/>
          <w:szCs w:val="23"/>
          <w:lang w:eastAsia="ru-RU"/>
        </w:rPr>
        <w:t xml:space="preserve">енных информационных системах»; </w:t>
      </w:r>
      <w:r w:rsidR="009108A9" w:rsidRPr="003B28CC">
        <w:rPr>
          <w:color w:val="000000"/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B28CC">
        <w:rPr>
          <w:color w:val="000000"/>
          <w:sz w:val="23"/>
          <w:szCs w:val="23"/>
          <w:lang w:eastAsia="ru-RU"/>
        </w:rPr>
        <w:t xml:space="preserve">веряющего центра»;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B28CC">
        <w:rPr>
          <w:sz w:val="24"/>
          <w:szCs w:val="24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2330F33A" w:rsidR="00A228D7" w:rsidRDefault="00C940C1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F05626D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71ACEB12" w14:textId="660C3B45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>
        <w:rPr>
          <w:sz w:val="24"/>
          <w:szCs w:val="24"/>
        </w:rPr>
        <w:t>о</w:t>
      </w:r>
      <w:r w:rsidR="00EF5909" w:rsidRPr="00EF5909">
        <w:rPr>
          <w:sz w:val="24"/>
          <w:szCs w:val="24"/>
        </w:rPr>
        <w:t>существление антивирусной защиты локальной сети и отдельных компьютеров; 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6E0B5B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36134F4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C940C1">
        <w:t xml:space="preserve">консультант 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A09EB6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работы по созданию системы управления данными ПП «СКУАД» в части компетенции отдела;</w:t>
      </w:r>
    </w:p>
    <w:p w14:paraId="6997E6F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сбор и обработк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релевантной аналитической информации для анализа и оценки рисков и схем;</w:t>
      </w:r>
    </w:p>
    <w:p w14:paraId="03838B63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блоков первичных и вторичных данных;</w:t>
      </w:r>
    </w:p>
    <w:p w14:paraId="688714A7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загрузк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213033A5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поиск и извлечение (копирование, сохранение) недостающей информации;</w:t>
      </w:r>
    </w:p>
    <w:p w14:paraId="513A06C6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</w:t>
      </w:r>
      <w:r>
        <w:rPr>
          <w:rStyle w:val="FontStyle22"/>
          <w:sz w:val="24"/>
          <w:szCs w:val="24"/>
        </w:rPr>
        <w:t>еральных информационных реестрах</w:t>
      </w:r>
      <w:r w:rsidRPr="00A83725">
        <w:rPr>
          <w:rStyle w:val="FontStyle22"/>
          <w:sz w:val="24"/>
          <w:szCs w:val="24"/>
        </w:rPr>
        <w:t>;</w:t>
      </w:r>
    </w:p>
    <w:p w14:paraId="3A22BEDC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регистраци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и обобщение информации, поступившей из внутренней и внешней среды;</w:t>
      </w:r>
    </w:p>
    <w:p w14:paraId="537C5B5E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предоставление </w:t>
      </w:r>
      <w:r>
        <w:rPr>
          <w:rStyle w:val="FontStyle22"/>
          <w:sz w:val="24"/>
          <w:szCs w:val="24"/>
        </w:rPr>
        <w:t>сформированных</w:t>
      </w:r>
      <w:r w:rsidRPr="00A83725">
        <w:rPr>
          <w:rStyle w:val="FontStyle22"/>
          <w:sz w:val="24"/>
          <w:szCs w:val="24"/>
        </w:rPr>
        <w:t xml:space="preserve"> на основании выполненных алгоритмов данных в ПП «СКУАД»;</w:t>
      </w:r>
    </w:p>
    <w:p w14:paraId="64CA0475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519D82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3B85BC8A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и хранение агрегированных показателей, а также индикаторов на основе выполненных алгоритмов;</w:t>
      </w:r>
    </w:p>
    <w:p w14:paraId="28D2B030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релевантной аналитической информации;</w:t>
      </w:r>
    </w:p>
    <w:p w14:paraId="51164A3A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5F2A7A8B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A83725">
        <w:rPr>
          <w:rStyle w:val="FontStyle22"/>
          <w:sz w:val="24"/>
          <w:szCs w:val="24"/>
        </w:rPr>
        <w:t>контроль за</w:t>
      </w:r>
      <w:proofErr w:type="gramEnd"/>
      <w:r w:rsidRPr="00A83725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мониторинг функционирования системы управления данными ПП «СКУАД»;</w:t>
      </w:r>
    </w:p>
    <w:p w14:paraId="03C4F4F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и методологическое сопровождение процессов извлечения, преобразования и </w:t>
      </w:r>
      <w:r w:rsidRPr="00A83725">
        <w:rPr>
          <w:rStyle w:val="FontStyle22"/>
          <w:sz w:val="24"/>
          <w:szCs w:val="24"/>
        </w:rPr>
        <w:lastRenderedPageBreak/>
        <w:t>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 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информации для представления в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 xml:space="preserve"> внешние сервисы в рамках компетенции </w:t>
      </w:r>
      <w:r>
        <w:rPr>
          <w:rStyle w:val="FontStyle22"/>
          <w:sz w:val="24"/>
          <w:szCs w:val="24"/>
        </w:rPr>
        <w:t>отдела</w:t>
      </w:r>
      <w:r w:rsidRPr="00A83725">
        <w:rPr>
          <w:rStyle w:val="FontStyle22"/>
          <w:sz w:val="24"/>
          <w:szCs w:val="24"/>
        </w:rPr>
        <w:t>;</w:t>
      </w:r>
    </w:p>
    <w:p w14:paraId="694CCAE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работ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в рамках компетенции </w:t>
      </w:r>
      <w:r>
        <w:rPr>
          <w:rStyle w:val="FontStyle22"/>
          <w:sz w:val="24"/>
          <w:szCs w:val="24"/>
        </w:rPr>
        <w:t>отдела</w:t>
      </w:r>
      <w:r w:rsidRPr="00A83725">
        <w:rPr>
          <w:rStyle w:val="FontStyle22"/>
          <w:sz w:val="24"/>
          <w:szCs w:val="24"/>
        </w:rPr>
        <w:t xml:space="preserve">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состоянии;</w:t>
      </w:r>
    </w:p>
    <w:p w14:paraId="42107D1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представление отчетной и аналитической информации </w:t>
      </w:r>
      <w:r>
        <w:rPr>
          <w:rStyle w:val="FontStyle22"/>
          <w:sz w:val="24"/>
          <w:szCs w:val="24"/>
        </w:rPr>
        <w:t>руководству Инспекции;</w:t>
      </w:r>
    </w:p>
    <w:p w14:paraId="0D9AF921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в</w:t>
      </w:r>
      <w:r w:rsidRPr="00A83725">
        <w:rPr>
          <w:rStyle w:val="FontStyle22"/>
          <w:sz w:val="24"/>
          <w:szCs w:val="24"/>
        </w:rPr>
        <w:t xml:space="preserve">заимодействие с внешними организациями по вопросам основной деятельности </w:t>
      </w:r>
      <w:r>
        <w:rPr>
          <w:rStyle w:val="FontStyle22"/>
          <w:sz w:val="24"/>
          <w:szCs w:val="24"/>
        </w:rPr>
        <w:t>отдела;</w:t>
      </w:r>
    </w:p>
    <w:p w14:paraId="5D7E1784" w14:textId="52DB34B4" w:rsidR="005E6D98" w:rsidRPr="00A83725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9788A7F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C940C1">
        <w:t xml:space="preserve">консультант 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17) государственную защиту своих жизни и здоровья, жизни и здоровья членов своей семьи, </w:t>
      </w:r>
      <w:r w:rsidRPr="00010132">
        <w:rPr>
          <w:rStyle w:val="FontStyle22"/>
          <w:sz w:val="24"/>
          <w:szCs w:val="24"/>
        </w:rPr>
        <w:lastRenderedPageBreak/>
        <w:t>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5265A5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C940C1">
        <w:t xml:space="preserve">Консультант 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E41279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C940C1">
        <w:t xml:space="preserve">Консультант 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3E777F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316D">
        <w:rPr>
          <w:rFonts w:ascii="Times New Roman" w:hAnsi="Times New Roman" w:cs="Times New Roman"/>
          <w:b/>
          <w:sz w:val="24"/>
          <w:szCs w:val="24"/>
        </w:rPr>
        <w:t>к</w:t>
      </w:r>
      <w:r w:rsidR="003846BB">
        <w:rPr>
          <w:rFonts w:ascii="Times New Roman" w:hAnsi="Times New Roman" w:cs="Times New Roman"/>
          <w:b/>
          <w:sz w:val="24"/>
          <w:szCs w:val="24"/>
        </w:rPr>
        <w:t>онсультант</w:t>
      </w:r>
      <w:r w:rsidR="00DB02CF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49FAFC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C940C1">
        <w:t xml:space="preserve">консультант 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D4215B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C940C1">
        <w:t xml:space="preserve">консультант 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214680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846BB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B02CF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484601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C940C1">
        <w:rPr>
          <w:sz w:val="24"/>
          <w:szCs w:val="24"/>
        </w:rPr>
        <w:t xml:space="preserve">Консультант 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6F5F836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C940C1">
        <w:rPr>
          <w:sz w:val="24"/>
          <w:szCs w:val="24"/>
        </w:rPr>
        <w:t xml:space="preserve">Консультант 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FFE6B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940C1">
        <w:rPr>
          <w:rFonts w:ascii="Times New Roman" w:hAnsi="Times New Roman" w:cs="Times New Roman"/>
          <w:sz w:val="24"/>
          <w:szCs w:val="24"/>
        </w:rPr>
        <w:t xml:space="preserve">консультант 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717F41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8F7BE3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C940C1">
        <w:rPr>
          <w:sz w:val="24"/>
          <w:szCs w:val="24"/>
        </w:rPr>
        <w:t xml:space="preserve">Консультант 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5AB1D52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05E44" w14:textId="77777777" w:rsidR="00DA5B63" w:rsidRDefault="00DA5B63" w:rsidP="00BA3247">
      <w:r>
        <w:separator/>
      </w:r>
    </w:p>
  </w:endnote>
  <w:endnote w:type="continuationSeparator" w:id="0">
    <w:p w14:paraId="5D94E771" w14:textId="77777777" w:rsidR="00DA5B63" w:rsidRDefault="00DA5B6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B96AC" w14:textId="77777777" w:rsidR="00DA5B63" w:rsidRDefault="00DA5B63" w:rsidP="00BA3247">
      <w:r>
        <w:separator/>
      </w:r>
    </w:p>
  </w:footnote>
  <w:footnote w:type="continuationSeparator" w:id="0">
    <w:p w14:paraId="613345E2" w14:textId="77777777" w:rsidR="00DA5B63" w:rsidRDefault="00DA5B6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72C54"/>
    <w:rsid w:val="00273E5A"/>
    <w:rsid w:val="002C1A06"/>
    <w:rsid w:val="002D7238"/>
    <w:rsid w:val="002F51F2"/>
    <w:rsid w:val="00324A72"/>
    <w:rsid w:val="00337C08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F4318"/>
    <w:rsid w:val="00400602"/>
    <w:rsid w:val="004957CE"/>
    <w:rsid w:val="004E1523"/>
    <w:rsid w:val="004E5031"/>
    <w:rsid w:val="004F47A7"/>
    <w:rsid w:val="0050571A"/>
    <w:rsid w:val="00524995"/>
    <w:rsid w:val="005310E8"/>
    <w:rsid w:val="00541D17"/>
    <w:rsid w:val="00547315"/>
    <w:rsid w:val="0057076A"/>
    <w:rsid w:val="005801F0"/>
    <w:rsid w:val="00582701"/>
    <w:rsid w:val="005A5D37"/>
    <w:rsid w:val="005C0F04"/>
    <w:rsid w:val="005E6D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5B63"/>
    <w:rsid w:val="00DB02CF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AC878-E19C-4B04-9DC7-AC60227F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3891</Words>
  <Characters>22182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Козловцева Анастасия Андреевна</cp:lastModifiedBy>
  <cp:revision>19</cp:revision>
  <cp:lastPrinted>2017-11-24T08:19:00Z</cp:lastPrinted>
  <dcterms:created xsi:type="dcterms:W3CDTF">2019-03-19T07:07:00Z</dcterms:created>
  <dcterms:modified xsi:type="dcterms:W3CDTF">2019-03-20T15:24:00Z</dcterms:modified>
</cp:coreProperties>
</file>